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DF" w:rsidRPr="004A6B1B" w:rsidRDefault="008C22DF" w:rsidP="008C22DF">
      <w:pPr>
        <w:keepNext/>
        <w:spacing w:after="0" w:line="240" w:lineRule="auto"/>
        <w:jc w:val="center"/>
        <w:outlineLvl w:val="0"/>
        <w:rPr>
          <w:rFonts w:eastAsia="Times New Roman"/>
          <w:b/>
          <w:sz w:val="36"/>
          <w:szCs w:val="36"/>
        </w:rPr>
      </w:pPr>
      <w:r w:rsidRPr="004A6B1B">
        <w:rPr>
          <w:rFonts w:eastAsia="Times New Roman"/>
          <w:b/>
          <w:sz w:val="36"/>
          <w:szCs w:val="36"/>
        </w:rPr>
        <w:t>МЕСТНАЯ АДМИНИСТРАЦИЯ</w:t>
      </w:r>
    </w:p>
    <w:p w:rsidR="008C22DF" w:rsidRPr="004A6B1B" w:rsidRDefault="008C22DF" w:rsidP="008C22DF">
      <w:pPr>
        <w:keepNext/>
        <w:spacing w:after="0" w:line="240" w:lineRule="auto"/>
        <w:jc w:val="center"/>
        <w:outlineLvl w:val="1"/>
        <w:rPr>
          <w:rFonts w:eastAsia="Times New Roman"/>
          <w:b/>
          <w:sz w:val="32"/>
          <w:szCs w:val="32"/>
        </w:rPr>
      </w:pPr>
      <w:r w:rsidRPr="004A6B1B">
        <w:rPr>
          <w:rFonts w:eastAsia="Times New Roman"/>
          <w:b/>
          <w:sz w:val="32"/>
          <w:szCs w:val="32"/>
        </w:rPr>
        <w:t>внутригородского муниципального образования</w:t>
      </w:r>
    </w:p>
    <w:p w:rsidR="008C22DF" w:rsidRPr="004A6B1B" w:rsidRDefault="008C22DF" w:rsidP="008C22DF">
      <w:pPr>
        <w:keepNext/>
        <w:spacing w:after="0" w:line="240" w:lineRule="auto"/>
        <w:jc w:val="center"/>
        <w:outlineLvl w:val="1"/>
        <w:rPr>
          <w:rFonts w:eastAsia="Times New Roman"/>
          <w:b/>
          <w:sz w:val="32"/>
          <w:szCs w:val="32"/>
        </w:rPr>
      </w:pPr>
      <w:r w:rsidRPr="004A6B1B">
        <w:rPr>
          <w:rFonts w:eastAsia="Times New Roman"/>
          <w:b/>
          <w:sz w:val="32"/>
          <w:szCs w:val="32"/>
        </w:rPr>
        <w:t xml:space="preserve">города федерального значения </w:t>
      </w:r>
    </w:p>
    <w:p w:rsidR="008C22DF" w:rsidRPr="004A6B1B" w:rsidRDefault="008C22DF" w:rsidP="008C22DF">
      <w:pPr>
        <w:keepNext/>
        <w:spacing w:after="0" w:line="240" w:lineRule="auto"/>
        <w:jc w:val="center"/>
        <w:outlineLvl w:val="1"/>
        <w:rPr>
          <w:rFonts w:eastAsia="Times New Roman"/>
          <w:b/>
          <w:sz w:val="32"/>
          <w:szCs w:val="32"/>
        </w:rPr>
      </w:pPr>
      <w:r w:rsidRPr="004A6B1B">
        <w:rPr>
          <w:rFonts w:eastAsia="Times New Roman"/>
          <w:b/>
          <w:sz w:val="32"/>
          <w:szCs w:val="32"/>
        </w:rPr>
        <w:t xml:space="preserve">Санкт-Петербурга муниципальный округ </w:t>
      </w:r>
      <w:proofErr w:type="spellStart"/>
      <w:r w:rsidRPr="004A6B1B">
        <w:rPr>
          <w:rFonts w:eastAsia="Times New Roman"/>
          <w:b/>
          <w:sz w:val="32"/>
          <w:szCs w:val="32"/>
        </w:rPr>
        <w:t>Купчино</w:t>
      </w:r>
      <w:proofErr w:type="spellEnd"/>
    </w:p>
    <w:p w:rsidR="008C22DF" w:rsidRPr="004A6B1B" w:rsidRDefault="008C22DF" w:rsidP="008C22DF">
      <w:pPr>
        <w:spacing w:after="0" w:line="240" w:lineRule="auto"/>
        <w:jc w:val="center"/>
        <w:rPr>
          <w:rFonts w:eastAsia="Times New Roman"/>
          <w:b/>
          <w:bCs/>
          <w:sz w:val="8"/>
          <w:szCs w:val="8"/>
        </w:rPr>
      </w:pPr>
    </w:p>
    <w:tbl>
      <w:tblPr>
        <w:tblW w:w="9923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8C22DF" w:rsidRPr="004A6B1B" w:rsidTr="00E8377E">
        <w:trPr>
          <w:trHeight w:val="168"/>
        </w:trPr>
        <w:tc>
          <w:tcPr>
            <w:tcW w:w="9923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22DF" w:rsidRPr="004A6B1B" w:rsidRDefault="008C22DF" w:rsidP="00E8377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4A6B1B">
              <w:rPr>
                <w:rFonts w:eastAsia="Times New Roman"/>
                <w:sz w:val="20"/>
                <w:szCs w:val="20"/>
              </w:rPr>
              <w:t xml:space="preserve">192071, Санкт-Петербург, ул. Бухарестская, дом 43, литер А, тел. (812) 402-46-06, </w:t>
            </w:r>
            <w:r w:rsidRPr="004A6B1B">
              <w:rPr>
                <w:rFonts w:eastAsia="Times New Roman"/>
                <w:sz w:val="20"/>
                <w:szCs w:val="20"/>
                <w:lang w:val="en-US"/>
              </w:rPr>
              <w:t>e-mail</w:t>
            </w:r>
            <w:r w:rsidRPr="004A6B1B">
              <w:rPr>
                <w:rFonts w:eastAsia="Times New Roman"/>
                <w:sz w:val="20"/>
                <w:szCs w:val="20"/>
              </w:rPr>
              <w:t xml:space="preserve">: </w:t>
            </w:r>
            <w:r w:rsidRPr="004A6B1B">
              <w:rPr>
                <w:rFonts w:eastAsia="Times New Roman"/>
                <w:sz w:val="20"/>
                <w:szCs w:val="20"/>
                <w:lang w:val="en-US"/>
              </w:rPr>
              <w:t>info@mokupchino.ru</w:t>
            </w:r>
          </w:p>
          <w:p w:rsidR="008C22DF" w:rsidRPr="004A6B1B" w:rsidRDefault="008C22DF" w:rsidP="00E8377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8C22DF" w:rsidRPr="004A6B1B" w:rsidRDefault="008C22DF" w:rsidP="008C22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sz w:val="36"/>
          <w:szCs w:val="36"/>
        </w:rPr>
      </w:pPr>
      <w:r w:rsidRPr="004A6B1B">
        <w:rPr>
          <w:rFonts w:eastAsia="Times New Roman" w:cs="Times New Roman"/>
          <w:b/>
          <w:sz w:val="36"/>
          <w:szCs w:val="36"/>
        </w:rPr>
        <w:t>РАСПОРЯЖЕНИЕ</w:t>
      </w:r>
    </w:p>
    <w:p w:rsidR="008C22DF" w:rsidRPr="004A6B1B" w:rsidRDefault="008C22DF" w:rsidP="008C22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sz w:val="36"/>
          <w:szCs w:val="36"/>
        </w:rPr>
      </w:pPr>
    </w:p>
    <w:p w:rsidR="008C22DF" w:rsidRPr="004A6B1B" w:rsidRDefault="008C22DF" w:rsidP="008C22D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eastAsia="Times New Roman" w:cs="Times New Roman"/>
          <w:b/>
          <w:bCs/>
          <w:spacing w:val="-2"/>
          <w:sz w:val="28"/>
          <w:szCs w:val="28"/>
        </w:rPr>
      </w:pPr>
    </w:p>
    <w:p w:rsidR="008C22DF" w:rsidRPr="004A6B1B" w:rsidRDefault="001D445D" w:rsidP="008C22D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pacing w:val="-2"/>
          <w:sz w:val="28"/>
          <w:szCs w:val="28"/>
        </w:rPr>
        <w:t>05</w:t>
      </w:r>
      <w:r w:rsidR="008C22DF" w:rsidRPr="004A6B1B">
        <w:rPr>
          <w:rFonts w:eastAsia="Times New Roman" w:cs="Times New Roman"/>
          <w:b/>
          <w:bCs/>
          <w:spacing w:val="-2"/>
          <w:sz w:val="28"/>
          <w:szCs w:val="28"/>
        </w:rPr>
        <w:t>.1</w:t>
      </w:r>
      <w:r>
        <w:rPr>
          <w:rFonts w:eastAsia="Times New Roman" w:cs="Times New Roman"/>
          <w:b/>
          <w:bCs/>
          <w:spacing w:val="-2"/>
          <w:sz w:val="28"/>
          <w:szCs w:val="28"/>
        </w:rPr>
        <w:t>2</w:t>
      </w:r>
      <w:r w:rsidR="008C22DF" w:rsidRPr="004A6B1B">
        <w:rPr>
          <w:rFonts w:eastAsia="Times New Roman" w:cs="Times New Roman"/>
          <w:b/>
          <w:bCs/>
          <w:spacing w:val="-2"/>
          <w:sz w:val="28"/>
          <w:szCs w:val="28"/>
        </w:rPr>
        <w:t>.20</w:t>
      </w:r>
      <w:r w:rsidR="008C22DF" w:rsidRPr="004A6B1B">
        <w:rPr>
          <w:rFonts w:eastAsia="Times New Roman" w:cs="Times New Roman"/>
          <w:b/>
          <w:bCs/>
          <w:sz w:val="28"/>
          <w:szCs w:val="28"/>
        </w:rPr>
        <w:t>2</w:t>
      </w:r>
      <w:r>
        <w:rPr>
          <w:rFonts w:eastAsia="Times New Roman" w:cs="Times New Roman"/>
          <w:b/>
          <w:bCs/>
          <w:sz w:val="28"/>
          <w:szCs w:val="28"/>
        </w:rPr>
        <w:t>3</w:t>
      </w:r>
      <w:r w:rsidR="008C22DF" w:rsidRPr="004A6B1B">
        <w:rPr>
          <w:rFonts w:eastAsia="Times New Roman" w:cs="Times New Roman"/>
          <w:b/>
          <w:bCs/>
          <w:sz w:val="28"/>
          <w:szCs w:val="28"/>
        </w:rPr>
        <w:tab/>
      </w:r>
      <w:r w:rsidR="008C22DF" w:rsidRPr="004A6B1B">
        <w:rPr>
          <w:rFonts w:eastAsia="Times New Roman" w:cs="Times New Roman"/>
          <w:b/>
          <w:bCs/>
          <w:sz w:val="28"/>
          <w:szCs w:val="28"/>
        </w:rPr>
        <w:tab/>
      </w:r>
      <w:r w:rsidR="008C22DF" w:rsidRPr="004A6B1B">
        <w:rPr>
          <w:rFonts w:eastAsia="Times New Roman" w:cs="Times New Roman"/>
          <w:b/>
          <w:bCs/>
          <w:sz w:val="28"/>
          <w:szCs w:val="28"/>
        </w:rPr>
        <w:tab/>
      </w:r>
      <w:r w:rsidR="008C22DF" w:rsidRPr="004A6B1B">
        <w:rPr>
          <w:rFonts w:eastAsia="Times New Roman" w:cs="Times New Roman"/>
          <w:b/>
          <w:bCs/>
          <w:sz w:val="28"/>
          <w:szCs w:val="28"/>
        </w:rPr>
        <w:tab/>
      </w:r>
      <w:r w:rsidR="008C22DF" w:rsidRPr="004A6B1B">
        <w:rPr>
          <w:rFonts w:eastAsia="Times New Roman" w:cs="Times New Roman"/>
          <w:b/>
          <w:bCs/>
          <w:sz w:val="28"/>
          <w:szCs w:val="28"/>
        </w:rPr>
        <w:tab/>
      </w:r>
      <w:r w:rsidR="008C22DF" w:rsidRPr="004A6B1B">
        <w:rPr>
          <w:rFonts w:eastAsia="Times New Roman" w:cs="Times New Roman"/>
          <w:b/>
          <w:bCs/>
          <w:sz w:val="28"/>
          <w:szCs w:val="28"/>
        </w:rPr>
        <w:tab/>
      </w:r>
      <w:r w:rsidR="008C22DF" w:rsidRPr="004A6B1B">
        <w:rPr>
          <w:rFonts w:eastAsia="Times New Roman" w:cs="Times New Roman"/>
          <w:b/>
          <w:bCs/>
          <w:sz w:val="28"/>
          <w:szCs w:val="28"/>
        </w:rPr>
        <w:tab/>
      </w:r>
      <w:r w:rsidR="008C22DF" w:rsidRPr="004A6B1B">
        <w:rPr>
          <w:rFonts w:eastAsia="Times New Roman" w:cs="Times New Roman"/>
          <w:b/>
          <w:bCs/>
          <w:sz w:val="28"/>
          <w:szCs w:val="28"/>
        </w:rPr>
        <w:tab/>
      </w:r>
      <w:r w:rsidR="008C22DF" w:rsidRPr="004A6B1B">
        <w:rPr>
          <w:rFonts w:eastAsia="Times New Roman" w:cs="Times New Roman"/>
          <w:b/>
          <w:bCs/>
          <w:sz w:val="28"/>
          <w:szCs w:val="28"/>
        </w:rPr>
        <w:tab/>
      </w:r>
      <w:r w:rsidR="008C22DF" w:rsidRPr="004A6B1B">
        <w:rPr>
          <w:rFonts w:eastAsia="Times New Roman" w:cs="Times New Roman"/>
          <w:b/>
          <w:bCs/>
          <w:sz w:val="28"/>
          <w:szCs w:val="28"/>
        </w:rPr>
        <w:tab/>
      </w:r>
      <w:r w:rsidR="008C22DF" w:rsidRPr="004A6B1B">
        <w:rPr>
          <w:rFonts w:eastAsia="Times New Roman" w:cs="Times New Roman"/>
          <w:b/>
          <w:bCs/>
          <w:sz w:val="28"/>
          <w:szCs w:val="28"/>
        </w:rPr>
        <w:tab/>
        <w:t xml:space="preserve">   № </w:t>
      </w:r>
      <w:r>
        <w:rPr>
          <w:rFonts w:eastAsia="Times New Roman" w:cs="Times New Roman"/>
          <w:b/>
          <w:bCs/>
          <w:sz w:val="28"/>
          <w:szCs w:val="28"/>
        </w:rPr>
        <w:t>35</w:t>
      </w:r>
    </w:p>
    <w:p w:rsidR="004C2EC5" w:rsidRPr="004A6B1B" w:rsidRDefault="004C2EC5" w:rsidP="004C2EC5">
      <w:pPr>
        <w:keepNext/>
        <w:spacing w:after="0" w:line="240" w:lineRule="auto"/>
        <w:ind w:left="851" w:right="322"/>
        <w:outlineLvl w:val="0"/>
        <w:rPr>
          <w:rFonts w:eastAsia="Times New Roman" w:cs="Times New Roman"/>
          <w:b/>
          <w:bCs/>
          <w:szCs w:val="24"/>
        </w:rPr>
      </w:pPr>
    </w:p>
    <w:tbl>
      <w:tblPr>
        <w:tblStyle w:val="a4"/>
        <w:tblW w:w="10211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103"/>
      </w:tblGrid>
      <w:tr w:rsidR="009F00F3" w:rsidRPr="004A6B1B" w:rsidTr="00771865">
        <w:tc>
          <w:tcPr>
            <w:tcW w:w="5108" w:type="dxa"/>
          </w:tcPr>
          <w:p w:rsidR="009F00F3" w:rsidRPr="004A6B1B" w:rsidRDefault="00454AE1" w:rsidP="008C22DF">
            <w:pPr>
              <w:jc w:val="both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</w:pPr>
            <w:r w:rsidRPr="004A6B1B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 xml:space="preserve">Об утверждении порядка завершения операций по исполнению бюджета внутригородского муниципального образования </w:t>
            </w:r>
            <w:r w:rsidR="008C22DF" w:rsidRPr="004A6B1B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 xml:space="preserve">города федерального значения </w:t>
            </w:r>
            <w:r w:rsidRPr="004A6B1B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 xml:space="preserve">Санкт-Петербурга муниципальный округ </w:t>
            </w:r>
            <w:proofErr w:type="spellStart"/>
            <w:r w:rsidR="008C22DF" w:rsidRPr="004A6B1B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>Купчино</w:t>
            </w:r>
            <w:proofErr w:type="spellEnd"/>
            <w:r w:rsidRPr="004A6B1B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 xml:space="preserve"> в текущем 20</w:t>
            </w:r>
            <w:r w:rsidR="00055C55" w:rsidRPr="004A6B1B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>2</w:t>
            </w:r>
            <w:r w:rsidR="008C22DF" w:rsidRPr="004A6B1B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>3</w:t>
            </w:r>
            <w:r w:rsidRPr="004A6B1B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 xml:space="preserve"> финансовом году</w:t>
            </w:r>
            <w:r w:rsidR="008C22DF" w:rsidRPr="004A6B1B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 xml:space="preserve"> и </w:t>
            </w:r>
            <w:r w:rsidR="008C22DF" w:rsidRPr="004A6B1B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сроках завершения текущего финансового года в части расходных обязательств по предоставляемой субвенции на организацию и осуществление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приёмные семьи, а также на выплату вознаграждения приёмным родителям.</w:t>
            </w:r>
          </w:p>
        </w:tc>
        <w:tc>
          <w:tcPr>
            <w:tcW w:w="5103" w:type="dxa"/>
          </w:tcPr>
          <w:p w:rsidR="009F00F3" w:rsidRPr="004A6B1B" w:rsidRDefault="009F00F3" w:rsidP="004579E5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B6001" w:rsidRPr="004A6B1B" w:rsidTr="00771865">
        <w:trPr>
          <w:trHeight w:val="407"/>
        </w:trPr>
        <w:tc>
          <w:tcPr>
            <w:tcW w:w="10211" w:type="dxa"/>
            <w:gridSpan w:val="2"/>
          </w:tcPr>
          <w:p w:rsidR="000B6001" w:rsidRPr="004A6B1B" w:rsidRDefault="000B6001" w:rsidP="004579E5">
            <w:pPr>
              <w:pStyle w:val="a5"/>
              <w:rPr>
                <w:szCs w:val="24"/>
              </w:rPr>
            </w:pPr>
          </w:p>
        </w:tc>
      </w:tr>
      <w:tr w:rsidR="000B6001" w:rsidRPr="004A6B1B" w:rsidTr="00771865">
        <w:trPr>
          <w:trHeight w:val="80"/>
        </w:trPr>
        <w:tc>
          <w:tcPr>
            <w:tcW w:w="10211" w:type="dxa"/>
            <w:gridSpan w:val="2"/>
          </w:tcPr>
          <w:p w:rsidR="000B6001" w:rsidRPr="004A6B1B" w:rsidRDefault="00454AE1" w:rsidP="00491030">
            <w:pPr>
              <w:pStyle w:val="a5"/>
              <w:ind w:firstLine="709"/>
              <w:jc w:val="both"/>
              <w:rPr>
                <w:szCs w:val="24"/>
              </w:rPr>
            </w:pPr>
            <w:r w:rsidRPr="004A6B1B">
              <w:rPr>
                <w:rFonts w:eastAsia="Times New Roman" w:cs="Times New Roman"/>
                <w:szCs w:val="24"/>
                <w:lang w:eastAsia="ru-RU" w:bidi="ru-RU"/>
              </w:rPr>
              <w:t>В соответствии со статьей 242 Бюджетного кодекса Российской Федерации</w:t>
            </w:r>
            <w:r w:rsidR="00961B20" w:rsidRPr="004A6B1B">
              <w:rPr>
                <w:rFonts w:eastAsia="Times New Roman" w:cs="Times New Roman"/>
                <w:szCs w:val="24"/>
                <w:lang w:eastAsia="ru-RU" w:bidi="ru-RU"/>
              </w:rPr>
              <w:t xml:space="preserve"> и </w:t>
            </w:r>
            <w:r w:rsidR="00961B20" w:rsidRPr="004A6B1B">
              <w:rPr>
                <w:rFonts w:cs="Times New Roman"/>
                <w:szCs w:val="24"/>
              </w:rPr>
              <w:t>на основании действующего Соглашения о предоставлении субвенции на организацию и осуществление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приёмные семьи, а также на выплату вознаграждения приёмным родителям</w:t>
            </w:r>
            <w:r w:rsidR="00961B20" w:rsidRPr="004A6B1B">
              <w:rPr>
                <w:rFonts w:cs="Times New Roman"/>
                <w:szCs w:val="24"/>
              </w:rPr>
              <w:t xml:space="preserve"> с Комитетом по социальной политики</w:t>
            </w:r>
            <w:r w:rsidR="00491030" w:rsidRPr="004A6B1B">
              <w:rPr>
                <w:rFonts w:cs="Times New Roman"/>
                <w:szCs w:val="24"/>
              </w:rPr>
              <w:t xml:space="preserve"> от 09.01.2023 г. № 164-04-01-05/23</w:t>
            </w:r>
            <w:r w:rsidRPr="004A6B1B">
              <w:rPr>
                <w:rFonts w:eastAsia="Times New Roman" w:cs="Times New Roman"/>
                <w:szCs w:val="24"/>
                <w:lang w:eastAsia="ru-RU" w:bidi="ru-RU"/>
              </w:rPr>
              <w:t xml:space="preserve">, Местная администрация внутригородского муниципального образования </w:t>
            </w:r>
            <w:r w:rsidR="00491030" w:rsidRPr="004A6B1B">
              <w:rPr>
                <w:rFonts w:eastAsia="Times New Roman" w:cs="Times New Roman"/>
                <w:szCs w:val="24"/>
                <w:lang w:eastAsia="ru-RU" w:bidi="ru-RU"/>
              </w:rPr>
              <w:t xml:space="preserve">города федерального значения </w:t>
            </w:r>
            <w:r w:rsidRPr="004A6B1B">
              <w:rPr>
                <w:rFonts w:eastAsia="Times New Roman" w:cs="Times New Roman"/>
                <w:szCs w:val="24"/>
                <w:lang w:eastAsia="ru-RU" w:bidi="ru-RU"/>
              </w:rPr>
              <w:t xml:space="preserve">Санкт-Петербурга муниципальный округ </w:t>
            </w:r>
            <w:proofErr w:type="spellStart"/>
            <w:r w:rsidR="00491030" w:rsidRPr="004A6B1B">
              <w:rPr>
                <w:rFonts w:eastAsia="Times New Roman" w:cs="Times New Roman"/>
                <w:szCs w:val="24"/>
                <w:lang w:eastAsia="ru-RU" w:bidi="ru-RU"/>
              </w:rPr>
              <w:t>Купчино</w:t>
            </w:r>
            <w:proofErr w:type="spellEnd"/>
            <w:r w:rsidR="00AA2657" w:rsidRPr="004A6B1B">
              <w:rPr>
                <w:rFonts w:eastAsia="Times New Roman" w:cs="Times New Roman"/>
                <w:szCs w:val="24"/>
                <w:lang w:eastAsia="ru-RU" w:bidi="ru-RU"/>
              </w:rPr>
              <w:t>,</w:t>
            </w:r>
          </w:p>
        </w:tc>
      </w:tr>
      <w:tr w:rsidR="00491030" w:rsidRPr="004A6B1B" w:rsidTr="00771865">
        <w:trPr>
          <w:trHeight w:val="537"/>
        </w:trPr>
        <w:tc>
          <w:tcPr>
            <w:tcW w:w="10211" w:type="dxa"/>
            <w:gridSpan w:val="2"/>
          </w:tcPr>
          <w:p w:rsidR="00491030" w:rsidRPr="004A6B1B" w:rsidRDefault="00491030" w:rsidP="00491030">
            <w:pPr>
              <w:pStyle w:val="a5"/>
              <w:spacing w:before="120" w:after="120"/>
              <w:ind w:firstLine="709"/>
              <w:rPr>
                <w:rFonts w:cs="Times New Roman"/>
                <w:szCs w:val="24"/>
              </w:rPr>
            </w:pPr>
            <w:r w:rsidRPr="004A6B1B">
              <w:rPr>
                <w:rFonts w:cs="Times New Roman"/>
                <w:b/>
                <w:szCs w:val="24"/>
              </w:rPr>
              <w:t>РАСПОРЯЖАЕТСЯ:</w:t>
            </w:r>
          </w:p>
        </w:tc>
      </w:tr>
      <w:tr w:rsidR="000B6001" w:rsidRPr="004A6B1B" w:rsidTr="00771865">
        <w:trPr>
          <w:trHeight w:val="80"/>
        </w:trPr>
        <w:tc>
          <w:tcPr>
            <w:tcW w:w="10211" w:type="dxa"/>
            <w:gridSpan w:val="2"/>
          </w:tcPr>
          <w:p w:rsidR="00454AE1" w:rsidRPr="004A6B1B" w:rsidRDefault="00454AE1" w:rsidP="005C22F8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Calibri"/>
              </w:rPr>
            </w:pPr>
            <w:r w:rsidRPr="004A6B1B">
              <w:rPr>
                <w:rFonts w:eastAsia="Calibri"/>
              </w:rPr>
              <w:t xml:space="preserve">Утвердить прилагаемый Порядок завершения операций по исполнению бюджета внутригородского муниципального образования </w:t>
            </w:r>
            <w:r w:rsidR="00491030" w:rsidRPr="004A6B1B">
              <w:rPr>
                <w:rFonts w:eastAsia="Calibri"/>
              </w:rPr>
              <w:t xml:space="preserve">города федерального значения </w:t>
            </w:r>
            <w:r w:rsidRPr="004A6B1B">
              <w:rPr>
                <w:rFonts w:eastAsia="Calibri"/>
              </w:rPr>
              <w:t xml:space="preserve">Санкт-Петербурга муниципальный округ </w:t>
            </w:r>
            <w:proofErr w:type="spellStart"/>
            <w:r w:rsidR="00491030" w:rsidRPr="004A6B1B">
              <w:rPr>
                <w:rFonts w:eastAsia="Calibri"/>
              </w:rPr>
              <w:t>Купчино</w:t>
            </w:r>
            <w:proofErr w:type="spellEnd"/>
            <w:r w:rsidRPr="004A6B1B">
              <w:rPr>
                <w:rFonts w:eastAsia="Calibri"/>
              </w:rPr>
              <w:t xml:space="preserve"> в текущем 20</w:t>
            </w:r>
            <w:r w:rsidR="00055C55" w:rsidRPr="004A6B1B">
              <w:rPr>
                <w:rFonts w:eastAsia="Calibri"/>
              </w:rPr>
              <w:t>2</w:t>
            </w:r>
            <w:r w:rsidR="00491030" w:rsidRPr="004A6B1B">
              <w:rPr>
                <w:rFonts w:eastAsia="Calibri"/>
              </w:rPr>
              <w:t>3</w:t>
            </w:r>
            <w:r w:rsidRPr="004A6B1B">
              <w:rPr>
                <w:rFonts w:eastAsia="Calibri"/>
              </w:rPr>
              <w:t xml:space="preserve"> финансовом году</w:t>
            </w:r>
            <w:r w:rsidR="00E06F42" w:rsidRPr="004A6B1B">
              <w:rPr>
                <w:rFonts w:eastAsia="Calibri"/>
              </w:rPr>
              <w:t xml:space="preserve"> (приложение 1)</w:t>
            </w:r>
            <w:r w:rsidRPr="004A6B1B">
              <w:rPr>
                <w:rFonts w:eastAsia="Calibri"/>
              </w:rPr>
              <w:t xml:space="preserve">. </w:t>
            </w:r>
          </w:p>
          <w:p w:rsidR="00454AE1" w:rsidRPr="004A6B1B" w:rsidRDefault="00454AE1" w:rsidP="005C22F8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Calibri"/>
              </w:rPr>
            </w:pPr>
            <w:r w:rsidRPr="004A6B1B">
              <w:rPr>
                <w:rFonts w:eastAsia="Calibri"/>
              </w:rPr>
              <w:t xml:space="preserve">Главным распорядителям </w:t>
            </w:r>
            <w:r w:rsidR="00E41A77" w:rsidRPr="004A6B1B">
              <w:rPr>
                <w:rFonts w:eastAsia="Calibri"/>
              </w:rPr>
              <w:t xml:space="preserve">и получателям </w:t>
            </w:r>
            <w:r w:rsidRPr="004A6B1B">
              <w:rPr>
                <w:rFonts w:eastAsia="Calibri"/>
              </w:rPr>
              <w:t xml:space="preserve">бюджетных средств внутригородского муниципального образования Санкт-Петербурга муниципальный округ </w:t>
            </w:r>
            <w:proofErr w:type="spellStart"/>
            <w:r w:rsidR="005C22F8" w:rsidRPr="004A6B1B">
              <w:rPr>
                <w:rFonts w:eastAsia="Calibri"/>
              </w:rPr>
              <w:t>Купчино</w:t>
            </w:r>
            <w:proofErr w:type="spellEnd"/>
            <w:r w:rsidRPr="004A6B1B">
              <w:rPr>
                <w:rFonts w:eastAsia="Calibri"/>
              </w:rPr>
              <w:t xml:space="preserve"> </w:t>
            </w:r>
            <w:r w:rsidR="005C22F8" w:rsidRPr="004A6B1B">
              <w:rPr>
                <w:rFonts w:eastAsia="Calibri"/>
              </w:rPr>
              <w:t xml:space="preserve">использовать </w:t>
            </w:r>
            <w:r w:rsidRPr="004A6B1B">
              <w:rPr>
                <w:rFonts w:eastAsia="Calibri"/>
              </w:rPr>
              <w:t xml:space="preserve">настоящее </w:t>
            </w:r>
            <w:r w:rsidR="005C22F8" w:rsidRPr="004A6B1B">
              <w:rPr>
                <w:rFonts w:eastAsia="Calibri"/>
              </w:rPr>
              <w:t>распоряжение в работе</w:t>
            </w:r>
            <w:r w:rsidR="00E41A77" w:rsidRPr="004A6B1B">
              <w:rPr>
                <w:rFonts w:eastAsia="Calibri"/>
              </w:rPr>
              <w:t xml:space="preserve"> по завершению операций 2023 текущего финансового года</w:t>
            </w:r>
            <w:r w:rsidR="005C22F8" w:rsidRPr="004A6B1B">
              <w:rPr>
                <w:rFonts w:eastAsia="Calibri"/>
              </w:rPr>
              <w:t>.</w:t>
            </w:r>
            <w:r w:rsidRPr="004A6B1B">
              <w:rPr>
                <w:rFonts w:eastAsia="Calibri"/>
              </w:rPr>
              <w:t xml:space="preserve"> </w:t>
            </w:r>
          </w:p>
          <w:p w:rsidR="005C22F8" w:rsidRPr="004A6B1B" w:rsidRDefault="005C22F8" w:rsidP="005C22F8">
            <w:pPr>
              <w:pStyle w:val="a5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  <w:r w:rsidRPr="004A6B1B">
              <w:rPr>
                <w:rFonts w:cs="Times New Roman"/>
                <w:szCs w:val="24"/>
              </w:rPr>
              <w:t>Завершить все расходные операции по предоставляем</w:t>
            </w:r>
            <w:r w:rsidRPr="004A6B1B">
              <w:rPr>
                <w:rFonts w:cs="Times New Roman"/>
                <w:szCs w:val="24"/>
              </w:rPr>
              <w:t>ым</w:t>
            </w:r>
            <w:r w:rsidRPr="004A6B1B">
              <w:rPr>
                <w:rFonts w:cs="Times New Roman"/>
                <w:szCs w:val="24"/>
              </w:rPr>
              <w:t xml:space="preserve"> субвенци</w:t>
            </w:r>
            <w:r w:rsidRPr="004A6B1B">
              <w:rPr>
                <w:rFonts w:cs="Times New Roman"/>
                <w:szCs w:val="24"/>
              </w:rPr>
              <w:t>ям</w:t>
            </w:r>
            <w:r w:rsidRPr="004A6B1B">
              <w:rPr>
                <w:rFonts w:cs="Times New Roman"/>
                <w:szCs w:val="24"/>
              </w:rPr>
              <w:t xml:space="preserve"> в 202</w:t>
            </w:r>
            <w:r w:rsidRPr="004A6B1B">
              <w:rPr>
                <w:rFonts w:cs="Times New Roman"/>
                <w:szCs w:val="24"/>
              </w:rPr>
              <w:t>3</w:t>
            </w:r>
            <w:r w:rsidRPr="004A6B1B">
              <w:rPr>
                <w:rFonts w:cs="Times New Roman"/>
                <w:szCs w:val="24"/>
              </w:rPr>
              <w:t xml:space="preserve"> году в срок не позднее </w:t>
            </w:r>
            <w:r w:rsidRPr="004A6B1B">
              <w:rPr>
                <w:rFonts w:cs="Times New Roman"/>
                <w:szCs w:val="24"/>
              </w:rPr>
              <w:t>2</w:t>
            </w:r>
            <w:r w:rsidR="00C060D4">
              <w:rPr>
                <w:rFonts w:cs="Times New Roman"/>
                <w:szCs w:val="24"/>
              </w:rPr>
              <w:t>4</w:t>
            </w:r>
            <w:bookmarkStart w:id="0" w:name="_GoBack"/>
            <w:bookmarkEnd w:id="0"/>
            <w:r w:rsidRPr="004A6B1B">
              <w:rPr>
                <w:rFonts w:cs="Times New Roman"/>
                <w:szCs w:val="24"/>
              </w:rPr>
              <w:t xml:space="preserve"> декабря 202</w:t>
            </w:r>
            <w:r w:rsidRPr="004A6B1B">
              <w:rPr>
                <w:rFonts w:cs="Times New Roman"/>
                <w:szCs w:val="24"/>
              </w:rPr>
              <w:t>3</w:t>
            </w:r>
            <w:r w:rsidRPr="004A6B1B">
              <w:rPr>
                <w:rFonts w:cs="Times New Roman"/>
                <w:szCs w:val="24"/>
              </w:rPr>
              <w:t>г.</w:t>
            </w:r>
          </w:p>
          <w:p w:rsidR="005C22F8" w:rsidRPr="004A6B1B" w:rsidRDefault="005C22F8" w:rsidP="005C22F8">
            <w:pPr>
              <w:pStyle w:val="a5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  <w:r w:rsidRPr="004A6B1B">
              <w:rPr>
                <w:rFonts w:cs="Times New Roman"/>
                <w:szCs w:val="24"/>
              </w:rPr>
              <w:lastRenderedPageBreak/>
              <w:t>Возврат не использованных денежных средств по субвенци</w:t>
            </w:r>
            <w:r w:rsidRPr="004A6B1B">
              <w:rPr>
                <w:rFonts w:cs="Times New Roman"/>
                <w:szCs w:val="24"/>
              </w:rPr>
              <w:t>ям</w:t>
            </w:r>
            <w:r w:rsidRPr="004A6B1B">
              <w:rPr>
                <w:rFonts w:cs="Times New Roman"/>
                <w:szCs w:val="24"/>
              </w:rPr>
              <w:t xml:space="preserve"> вернуть в соответствующий бюджет не позднее </w:t>
            </w:r>
            <w:r w:rsidRPr="004A6B1B">
              <w:rPr>
                <w:rFonts w:cs="Times New Roman"/>
                <w:szCs w:val="24"/>
              </w:rPr>
              <w:t>20</w:t>
            </w:r>
            <w:r w:rsidRPr="004A6B1B">
              <w:rPr>
                <w:rFonts w:cs="Times New Roman"/>
                <w:szCs w:val="24"/>
              </w:rPr>
              <w:t xml:space="preserve"> декабря 202</w:t>
            </w:r>
            <w:r w:rsidRPr="004A6B1B">
              <w:rPr>
                <w:rFonts w:cs="Times New Roman"/>
                <w:szCs w:val="24"/>
              </w:rPr>
              <w:t>3</w:t>
            </w:r>
            <w:r w:rsidRPr="004A6B1B">
              <w:rPr>
                <w:rFonts w:cs="Times New Roman"/>
                <w:szCs w:val="24"/>
              </w:rPr>
              <w:t>г.</w:t>
            </w:r>
          </w:p>
          <w:p w:rsidR="005C22F8" w:rsidRPr="004A6B1B" w:rsidRDefault="005C22F8" w:rsidP="005C22F8">
            <w:pPr>
              <w:pStyle w:val="a5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  <w:r w:rsidRPr="004A6B1B">
              <w:rPr>
                <w:rFonts w:cs="Times New Roman"/>
                <w:szCs w:val="24"/>
              </w:rPr>
              <w:t>Отчёт о расходовании денежных средств по субвенци</w:t>
            </w:r>
            <w:r w:rsidRPr="004A6B1B">
              <w:rPr>
                <w:rFonts w:cs="Times New Roman"/>
                <w:szCs w:val="24"/>
              </w:rPr>
              <w:t>ям</w:t>
            </w:r>
            <w:r w:rsidRPr="004A6B1B">
              <w:rPr>
                <w:rFonts w:cs="Times New Roman"/>
                <w:szCs w:val="24"/>
              </w:rPr>
              <w:t xml:space="preserve"> предоставить в Комитет по социальной политики в срок не позднее 2</w:t>
            </w:r>
            <w:r w:rsidRPr="004A6B1B">
              <w:rPr>
                <w:rFonts w:cs="Times New Roman"/>
                <w:szCs w:val="24"/>
              </w:rPr>
              <w:t>5</w:t>
            </w:r>
            <w:r w:rsidRPr="004A6B1B">
              <w:rPr>
                <w:rFonts w:cs="Times New Roman"/>
                <w:szCs w:val="24"/>
              </w:rPr>
              <w:t xml:space="preserve"> декабря 202</w:t>
            </w:r>
            <w:r w:rsidRPr="004A6B1B">
              <w:rPr>
                <w:rFonts w:cs="Times New Roman"/>
                <w:szCs w:val="24"/>
              </w:rPr>
              <w:t>3</w:t>
            </w:r>
            <w:r w:rsidRPr="004A6B1B">
              <w:rPr>
                <w:rFonts w:cs="Times New Roman"/>
                <w:szCs w:val="24"/>
              </w:rPr>
              <w:t>г.</w:t>
            </w:r>
          </w:p>
          <w:p w:rsidR="003D744F" w:rsidRPr="004A6B1B" w:rsidRDefault="005C22F8" w:rsidP="005C22F8">
            <w:pPr>
              <w:pStyle w:val="a5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  <w:r w:rsidRPr="004A6B1B">
              <w:rPr>
                <w:rFonts w:cs="Times New Roman"/>
                <w:szCs w:val="24"/>
              </w:rPr>
              <w:t>В случае возникновения необходимости, перерасчёт выплаченных всех денежных средств в части расходования субвенци</w:t>
            </w:r>
            <w:r w:rsidRPr="004A6B1B">
              <w:rPr>
                <w:rFonts w:cs="Times New Roman"/>
                <w:szCs w:val="24"/>
              </w:rPr>
              <w:t>й</w:t>
            </w:r>
            <w:r w:rsidRPr="004A6B1B">
              <w:rPr>
                <w:rFonts w:cs="Times New Roman"/>
                <w:szCs w:val="24"/>
              </w:rPr>
              <w:t xml:space="preserve"> за 202</w:t>
            </w:r>
            <w:r w:rsidRPr="004A6B1B">
              <w:rPr>
                <w:rFonts w:cs="Times New Roman"/>
                <w:szCs w:val="24"/>
              </w:rPr>
              <w:t>3</w:t>
            </w:r>
            <w:r w:rsidRPr="004A6B1B">
              <w:rPr>
                <w:rFonts w:cs="Times New Roman"/>
                <w:szCs w:val="24"/>
              </w:rPr>
              <w:t xml:space="preserve"> год будет произведён в январе 202</w:t>
            </w:r>
            <w:r w:rsidRPr="004A6B1B">
              <w:rPr>
                <w:rFonts w:cs="Times New Roman"/>
                <w:szCs w:val="24"/>
              </w:rPr>
              <w:t>4</w:t>
            </w:r>
            <w:r w:rsidRPr="004A6B1B">
              <w:rPr>
                <w:rFonts w:cs="Times New Roman"/>
                <w:szCs w:val="24"/>
              </w:rPr>
              <w:t xml:space="preserve"> года в срок не позднее 31 числа.</w:t>
            </w:r>
          </w:p>
          <w:p w:rsidR="00454AE1" w:rsidRPr="004A6B1B" w:rsidRDefault="00454AE1" w:rsidP="005C22F8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Calibri"/>
              </w:rPr>
            </w:pPr>
            <w:r w:rsidRPr="004A6B1B">
              <w:rPr>
                <w:rFonts w:eastAsia="Calibri"/>
              </w:rPr>
              <w:t xml:space="preserve">Настоящее </w:t>
            </w:r>
            <w:r w:rsidR="005C22F8" w:rsidRPr="004A6B1B">
              <w:rPr>
                <w:rFonts w:eastAsia="Calibri"/>
              </w:rPr>
              <w:t>распоряжение</w:t>
            </w:r>
            <w:r w:rsidRPr="004A6B1B">
              <w:rPr>
                <w:rFonts w:eastAsia="Calibri"/>
              </w:rPr>
              <w:t xml:space="preserve"> вступает в силу с момента издания.</w:t>
            </w:r>
          </w:p>
          <w:p w:rsidR="000B6001" w:rsidRPr="004A6B1B" w:rsidRDefault="00454AE1" w:rsidP="005C22F8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Calibri"/>
              </w:rPr>
            </w:pPr>
            <w:r w:rsidRPr="004A6B1B">
              <w:rPr>
                <w:rFonts w:eastAsia="Calibri"/>
              </w:rPr>
              <w:t xml:space="preserve">Контроль за исполнением настоящего </w:t>
            </w:r>
            <w:r w:rsidR="005C22F8" w:rsidRPr="004A6B1B">
              <w:rPr>
                <w:rFonts w:eastAsia="Calibri"/>
              </w:rPr>
              <w:t>распоряжения</w:t>
            </w:r>
            <w:r w:rsidRPr="004A6B1B">
              <w:rPr>
                <w:rFonts w:eastAsia="Calibri"/>
              </w:rPr>
              <w:t xml:space="preserve"> оставляю за собой. </w:t>
            </w:r>
          </w:p>
        </w:tc>
      </w:tr>
      <w:tr w:rsidR="000B6001" w:rsidRPr="004A6B1B" w:rsidTr="00771865">
        <w:trPr>
          <w:trHeight w:val="80"/>
        </w:trPr>
        <w:tc>
          <w:tcPr>
            <w:tcW w:w="10211" w:type="dxa"/>
            <w:gridSpan w:val="2"/>
          </w:tcPr>
          <w:p w:rsidR="000B6001" w:rsidRPr="004A6B1B" w:rsidRDefault="000B6001" w:rsidP="0027610F">
            <w:pPr>
              <w:pStyle w:val="a5"/>
              <w:jc w:val="both"/>
              <w:rPr>
                <w:rFonts w:cs="Times New Roman"/>
                <w:szCs w:val="24"/>
              </w:rPr>
            </w:pPr>
          </w:p>
        </w:tc>
      </w:tr>
      <w:tr w:rsidR="000B6001" w:rsidRPr="004A6B1B" w:rsidTr="00771865">
        <w:trPr>
          <w:trHeight w:val="80"/>
        </w:trPr>
        <w:tc>
          <w:tcPr>
            <w:tcW w:w="10211" w:type="dxa"/>
            <w:gridSpan w:val="2"/>
          </w:tcPr>
          <w:p w:rsidR="005C22F8" w:rsidRPr="004A6B1B" w:rsidRDefault="005C22F8" w:rsidP="005C22F8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 w:rsidRPr="004A6B1B">
              <w:rPr>
                <w:rFonts w:cs="Times New Roman"/>
                <w:szCs w:val="24"/>
              </w:rPr>
              <w:t>Глава МА ВМО «</w:t>
            </w:r>
            <w:proofErr w:type="spellStart"/>
            <w:proofErr w:type="gramStart"/>
            <w:r w:rsidRPr="004A6B1B">
              <w:rPr>
                <w:rFonts w:cs="Times New Roman"/>
                <w:szCs w:val="24"/>
              </w:rPr>
              <w:t>Купчино</w:t>
            </w:r>
            <w:proofErr w:type="spellEnd"/>
            <w:r w:rsidRPr="004A6B1B">
              <w:rPr>
                <w:rFonts w:cs="Times New Roman"/>
                <w:szCs w:val="24"/>
              </w:rPr>
              <w:t xml:space="preserve">»   </w:t>
            </w:r>
            <w:proofErr w:type="gramEnd"/>
            <w:r w:rsidRPr="004A6B1B">
              <w:rPr>
                <w:rFonts w:cs="Times New Roman"/>
                <w:szCs w:val="24"/>
              </w:rPr>
              <w:t xml:space="preserve">                                                                                            А.В. Голубев</w:t>
            </w:r>
          </w:p>
          <w:p w:rsidR="000B6001" w:rsidRPr="004A6B1B" w:rsidRDefault="000B6001" w:rsidP="0027610F">
            <w:pPr>
              <w:pStyle w:val="a5"/>
              <w:jc w:val="both"/>
              <w:rPr>
                <w:rFonts w:cs="Times New Roman"/>
                <w:szCs w:val="24"/>
              </w:rPr>
            </w:pPr>
          </w:p>
        </w:tc>
      </w:tr>
    </w:tbl>
    <w:p w:rsidR="00333787" w:rsidRPr="004A6B1B" w:rsidRDefault="00333787" w:rsidP="00055C55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:rsidR="00055C55" w:rsidRPr="004A6B1B" w:rsidRDefault="00055C55" w:rsidP="00055C55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:rsidR="00055C55" w:rsidRPr="004A6B1B" w:rsidRDefault="00055C55" w:rsidP="00055C55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:rsidR="00055C55" w:rsidRPr="004A6B1B" w:rsidRDefault="00055C55" w:rsidP="00055C55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:rsidR="00C161FE" w:rsidRPr="004A6B1B" w:rsidRDefault="00C161FE" w:rsidP="00055C55">
      <w:pPr>
        <w:pStyle w:val="a5"/>
        <w:ind w:left="5220"/>
      </w:pPr>
    </w:p>
    <w:p w:rsidR="00C161FE" w:rsidRPr="004A6B1B" w:rsidRDefault="00C161FE" w:rsidP="00055C55">
      <w:pPr>
        <w:pStyle w:val="a5"/>
        <w:ind w:left="5220"/>
      </w:pPr>
    </w:p>
    <w:p w:rsidR="00C161FE" w:rsidRPr="004A6B1B" w:rsidRDefault="00C161FE" w:rsidP="00055C55">
      <w:pPr>
        <w:pStyle w:val="a5"/>
        <w:ind w:left="5220"/>
      </w:pPr>
    </w:p>
    <w:p w:rsidR="00C161FE" w:rsidRPr="004A6B1B" w:rsidRDefault="00C161FE" w:rsidP="00055C55">
      <w:pPr>
        <w:pStyle w:val="a5"/>
        <w:ind w:left="5220"/>
      </w:pPr>
    </w:p>
    <w:p w:rsidR="00C161FE" w:rsidRPr="004A6B1B" w:rsidRDefault="00C161FE" w:rsidP="00055C55">
      <w:pPr>
        <w:pStyle w:val="a5"/>
        <w:ind w:left="5220"/>
      </w:pPr>
    </w:p>
    <w:p w:rsidR="00C161FE" w:rsidRPr="004A6B1B" w:rsidRDefault="00C161FE" w:rsidP="00055C55">
      <w:pPr>
        <w:pStyle w:val="a5"/>
        <w:ind w:left="5220"/>
      </w:pPr>
    </w:p>
    <w:p w:rsidR="00C161FE" w:rsidRPr="004A6B1B" w:rsidRDefault="00C161FE" w:rsidP="00055C55">
      <w:pPr>
        <w:pStyle w:val="a5"/>
        <w:ind w:left="5220"/>
      </w:pPr>
    </w:p>
    <w:p w:rsidR="00C161FE" w:rsidRPr="004A6B1B" w:rsidRDefault="00C161FE" w:rsidP="00055C55">
      <w:pPr>
        <w:pStyle w:val="a5"/>
        <w:ind w:left="5220"/>
      </w:pPr>
    </w:p>
    <w:p w:rsidR="00C161FE" w:rsidRPr="004A6B1B" w:rsidRDefault="00C161FE" w:rsidP="00055C55">
      <w:pPr>
        <w:pStyle w:val="a5"/>
        <w:ind w:left="5220"/>
      </w:pPr>
    </w:p>
    <w:p w:rsidR="00C161FE" w:rsidRPr="004A6B1B" w:rsidRDefault="00C161FE" w:rsidP="00055C55">
      <w:pPr>
        <w:pStyle w:val="a5"/>
        <w:ind w:left="5220"/>
      </w:pPr>
    </w:p>
    <w:p w:rsidR="00C161FE" w:rsidRPr="004A6B1B" w:rsidRDefault="00C161FE" w:rsidP="00055C55">
      <w:pPr>
        <w:pStyle w:val="a5"/>
        <w:ind w:left="5220"/>
      </w:pPr>
    </w:p>
    <w:p w:rsidR="00C161FE" w:rsidRPr="004A6B1B" w:rsidRDefault="00C161FE" w:rsidP="00055C55">
      <w:pPr>
        <w:pStyle w:val="a5"/>
        <w:ind w:left="5220"/>
      </w:pPr>
    </w:p>
    <w:p w:rsidR="00C161FE" w:rsidRPr="004A6B1B" w:rsidRDefault="00C161FE" w:rsidP="00055C55">
      <w:pPr>
        <w:pStyle w:val="a5"/>
        <w:ind w:left="5220"/>
      </w:pPr>
    </w:p>
    <w:p w:rsidR="00C161FE" w:rsidRPr="004A6B1B" w:rsidRDefault="00C161FE" w:rsidP="00055C55">
      <w:pPr>
        <w:pStyle w:val="a5"/>
        <w:ind w:left="5220"/>
      </w:pPr>
    </w:p>
    <w:p w:rsidR="00C161FE" w:rsidRPr="004A6B1B" w:rsidRDefault="00C161FE" w:rsidP="00055C55">
      <w:pPr>
        <w:pStyle w:val="a5"/>
        <w:ind w:left="5220"/>
      </w:pPr>
    </w:p>
    <w:p w:rsidR="00C161FE" w:rsidRPr="004A6B1B" w:rsidRDefault="00C161FE" w:rsidP="00055C55">
      <w:pPr>
        <w:pStyle w:val="a5"/>
        <w:ind w:left="5220"/>
      </w:pPr>
    </w:p>
    <w:p w:rsidR="00C161FE" w:rsidRPr="004A6B1B" w:rsidRDefault="00C161FE" w:rsidP="00055C55">
      <w:pPr>
        <w:pStyle w:val="a5"/>
        <w:ind w:left="5220"/>
      </w:pPr>
    </w:p>
    <w:p w:rsidR="00C161FE" w:rsidRPr="004A6B1B" w:rsidRDefault="00C161FE" w:rsidP="00055C55">
      <w:pPr>
        <w:pStyle w:val="a5"/>
        <w:ind w:left="5220"/>
      </w:pPr>
    </w:p>
    <w:p w:rsidR="00C161FE" w:rsidRPr="004A6B1B" w:rsidRDefault="00C161FE" w:rsidP="00055C55">
      <w:pPr>
        <w:pStyle w:val="a5"/>
        <w:ind w:left="5220"/>
      </w:pPr>
    </w:p>
    <w:p w:rsidR="00C161FE" w:rsidRPr="004A6B1B" w:rsidRDefault="00C161FE" w:rsidP="00055C55">
      <w:pPr>
        <w:pStyle w:val="a5"/>
        <w:ind w:left="5220"/>
      </w:pPr>
    </w:p>
    <w:p w:rsidR="00C161FE" w:rsidRPr="004A6B1B" w:rsidRDefault="00C161FE" w:rsidP="00055C55">
      <w:pPr>
        <w:pStyle w:val="a5"/>
        <w:ind w:left="5220"/>
      </w:pPr>
    </w:p>
    <w:p w:rsidR="00C161FE" w:rsidRPr="004A6B1B" w:rsidRDefault="00C161FE" w:rsidP="00055C55">
      <w:pPr>
        <w:pStyle w:val="a5"/>
        <w:ind w:left="5220"/>
      </w:pPr>
    </w:p>
    <w:p w:rsidR="00C161FE" w:rsidRPr="004A6B1B" w:rsidRDefault="00C161FE" w:rsidP="00055C55">
      <w:pPr>
        <w:pStyle w:val="a5"/>
        <w:ind w:left="5220"/>
      </w:pPr>
    </w:p>
    <w:p w:rsidR="00C161FE" w:rsidRPr="004A6B1B" w:rsidRDefault="00C161FE" w:rsidP="00055C55">
      <w:pPr>
        <w:pStyle w:val="a5"/>
        <w:ind w:left="5220"/>
      </w:pPr>
    </w:p>
    <w:p w:rsidR="00C161FE" w:rsidRPr="004A6B1B" w:rsidRDefault="00C161FE" w:rsidP="00055C55">
      <w:pPr>
        <w:pStyle w:val="a5"/>
        <w:ind w:left="5220"/>
      </w:pPr>
    </w:p>
    <w:p w:rsidR="00C161FE" w:rsidRPr="004A6B1B" w:rsidRDefault="00C161FE" w:rsidP="00055C55">
      <w:pPr>
        <w:pStyle w:val="a5"/>
        <w:ind w:left="5220"/>
      </w:pPr>
    </w:p>
    <w:p w:rsidR="00C161FE" w:rsidRPr="004A6B1B" w:rsidRDefault="00C161FE" w:rsidP="00055C55">
      <w:pPr>
        <w:pStyle w:val="a5"/>
        <w:ind w:left="5220"/>
      </w:pPr>
    </w:p>
    <w:p w:rsidR="00C161FE" w:rsidRPr="004A6B1B" w:rsidRDefault="00C161FE" w:rsidP="00055C55">
      <w:pPr>
        <w:pStyle w:val="a5"/>
        <w:ind w:left="5220"/>
      </w:pPr>
    </w:p>
    <w:p w:rsidR="00C161FE" w:rsidRPr="004A6B1B" w:rsidRDefault="00C161FE" w:rsidP="00055C55">
      <w:pPr>
        <w:pStyle w:val="a5"/>
        <w:ind w:left="5220"/>
      </w:pPr>
    </w:p>
    <w:p w:rsidR="00BE5E22" w:rsidRPr="004A6B1B" w:rsidRDefault="00BE5E22" w:rsidP="00BE5E22">
      <w:pPr>
        <w:pStyle w:val="a5"/>
      </w:pPr>
    </w:p>
    <w:p w:rsidR="00055C55" w:rsidRPr="004A6B1B" w:rsidRDefault="00055C55" w:rsidP="00BE5E22">
      <w:pPr>
        <w:pStyle w:val="a5"/>
        <w:jc w:val="right"/>
      </w:pPr>
      <w:r w:rsidRPr="004A6B1B">
        <w:lastRenderedPageBreak/>
        <w:t>Приложение</w:t>
      </w:r>
      <w:r w:rsidR="0057267B" w:rsidRPr="004A6B1B">
        <w:t xml:space="preserve"> 1</w:t>
      </w:r>
    </w:p>
    <w:p w:rsidR="00055C55" w:rsidRPr="004A6B1B" w:rsidRDefault="00055C55" w:rsidP="0057267B">
      <w:pPr>
        <w:pStyle w:val="a5"/>
        <w:ind w:left="5220"/>
        <w:jc w:val="right"/>
      </w:pPr>
      <w:r w:rsidRPr="004A6B1B">
        <w:t xml:space="preserve">к </w:t>
      </w:r>
      <w:r w:rsidR="0057267B" w:rsidRPr="004A6B1B">
        <w:t>распоряжен</w:t>
      </w:r>
      <w:r w:rsidR="00C53435" w:rsidRPr="004A6B1B">
        <w:t>и</w:t>
      </w:r>
      <w:r w:rsidR="0057267B" w:rsidRPr="004A6B1B">
        <w:t>ю</w:t>
      </w:r>
      <w:r w:rsidRPr="004A6B1B">
        <w:t xml:space="preserve"> Местной администрации</w:t>
      </w:r>
    </w:p>
    <w:p w:rsidR="00055C55" w:rsidRPr="004A6B1B" w:rsidRDefault="00792A22" w:rsidP="0057267B">
      <w:pPr>
        <w:pStyle w:val="a5"/>
        <w:ind w:left="5220"/>
        <w:jc w:val="right"/>
      </w:pPr>
      <w:r w:rsidRPr="004A6B1B">
        <w:t xml:space="preserve">МО </w:t>
      </w:r>
      <w:r w:rsidR="0057267B" w:rsidRPr="004A6B1B">
        <w:t>«</w:t>
      </w:r>
      <w:proofErr w:type="spellStart"/>
      <w:r w:rsidR="005C22F8" w:rsidRPr="004A6B1B">
        <w:t>Купчино</w:t>
      </w:r>
      <w:proofErr w:type="spellEnd"/>
      <w:r w:rsidR="0057267B" w:rsidRPr="004A6B1B">
        <w:t>» от 05</w:t>
      </w:r>
      <w:r w:rsidR="00055C55" w:rsidRPr="004A6B1B">
        <w:t>.1</w:t>
      </w:r>
      <w:r w:rsidRPr="004A6B1B">
        <w:t>2</w:t>
      </w:r>
      <w:r w:rsidR="00055C55" w:rsidRPr="004A6B1B">
        <w:t>.202</w:t>
      </w:r>
      <w:r w:rsidR="0057267B" w:rsidRPr="004A6B1B">
        <w:t>3</w:t>
      </w:r>
      <w:r w:rsidR="00055C55" w:rsidRPr="004A6B1B">
        <w:t xml:space="preserve"> № </w:t>
      </w:r>
      <w:r w:rsidR="0057267B" w:rsidRPr="004A6B1B">
        <w:t>35</w:t>
      </w:r>
    </w:p>
    <w:p w:rsidR="00055C55" w:rsidRPr="004A6B1B" w:rsidRDefault="00055C55" w:rsidP="00055C55">
      <w:pPr>
        <w:pStyle w:val="a5"/>
      </w:pPr>
    </w:p>
    <w:p w:rsidR="00055C55" w:rsidRPr="004A6B1B" w:rsidRDefault="00055C55" w:rsidP="00055C55">
      <w:pPr>
        <w:pStyle w:val="a5"/>
      </w:pPr>
    </w:p>
    <w:p w:rsidR="00055C55" w:rsidRPr="004A6B1B" w:rsidRDefault="00055C55" w:rsidP="00055C55">
      <w:pPr>
        <w:pStyle w:val="a5"/>
      </w:pPr>
    </w:p>
    <w:p w:rsidR="00055C55" w:rsidRPr="004A6B1B" w:rsidRDefault="00055C55" w:rsidP="00055C55">
      <w:pPr>
        <w:pStyle w:val="a5"/>
        <w:jc w:val="center"/>
        <w:rPr>
          <w:b/>
          <w:szCs w:val="24"/>
        </w:rPr>
      </w:pPr>
      <w:r w:rsidRPr="004A6B1B">
        <w:rPr>
          <w:b/>
          <w:szCs w:val="24"/>
        </w:rPr>
        <w:t>Порядок завершения операций по исполнению бюджета</w:t>
      </w:r>
    </w:p>
    <w:p w:rsidR="00055C55" w:rsidRPr="004A6B1B" w:rsidRDefault="00055C55" w:rsidP="00055C55">
      <w:pPr>
        <w:pStyle w:val="a5"/>
        <w:jc w:val="center"/>
        <w:rPr>
          <w:szCs w:val="24"/>
        </w:rPr>
      </w:pPr>
      <w:r w:rsidRPr="004A6B1B">
        <w:rPr>
          <w:b/>
          <w:szCs w:val="24"/>
        </w:rPr>
        <w:t xml:space="preserve">внутригородского муниципального образования </w:t>
      </w:r>
      <w:r w:rsidR="0016468B" w:rsidRPr="004A6B1B">
        <w:rPr>
          <w:b/>
          <w:szCs w:val="24"/>
        </w:rPr>
        <w:t xml:space="preserve">города федерального значения </w:t>
      </w:r>
      <w:r w:rsidR="0016468B" w:rsidRPr="004A6B1B">
        <w:rPr>
          <w:b/>
          <w:szCs w:val="24"/>
        </w:rPr>
        <w:br/>
      </w:r>
      <w:r w:rsidRPr="004A6B1B">
        <w:rPr>
          <w:b/>
          <w:szCs w:val="24"/>
        </w:rPr>
        <w:t>Санкт-Петербурга</w:t>
      </w:r>
      <w:r w:rsidR="0016468B" w:rsidRPr="004A6B1B">
        <w:rPr>
          <w:b/>
          <w:szCs w:val="24"/>
        </w:rPr>
        <w:t xml:space="preserve"> </w:t>
      </w:r>
      <w:r w:rsidRPr="004A6B1B">
        <w:rPr>
          <w:b/>
          <w:szCs w:val="24"/>
        </w:rPr>
        <w:t xml:space="preserve">муниципальный округ </w:t>
      </w:r>
      <w:proofErr w:type="spellStart"/>
      <w:r w:rsidR="005C22F8" w:rsidRPr="004A6B1B">
        <w:rPr>
          <w:b/>
          <w:szCs w:val="24"/>
        </w:rPr>
        <w:t>Купчино</w:t>
      </w:r>
      <w:proofErr w:type="spellEnd"/>
      <w:r w:rsidRPr="004A6B1B">
        <w:rPr>
          <w:b/>
          <w:szCs w:val="24"/>
        </w:rPr>
        <w:t xml:space="preserve"> в текущем 202</w:t>
      </w:r>
      <w:r w:rsidR="0016468B" w:rsidRPr="004A6B1B">
        <w:rPr>
          <w:b/>
          <w:szCs w:val="24"/>
        </w:rPr>
        <w:t>3</w:t>
      </w:r>
      <w:r w:rsidRPr="004A6B1B">
        <w:rPr>
          <w:b/>
          <w:szCs w:val="24"/>
        </w:rPr>
        <w:t xml:space="preserve"> финансовом год</w:t>
      </w:r>
      <w:r w:rsidRPr="004A6B1B">
        <w:rPr>
          <w:szCs w:val="24"/>
        </w:rPr>
        <w:t>у</w:t>
      </w:r>
    </w:p>
    <w:p w:rsidR="00055C55" w:rsidRPr="004A6B1B" w:rsidRDefault="00055C55" w:rsidP="00055C55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A6B1B">
        <w:rPr>
          <w:rFonts w:eastAsia="Calibri"/>
          <w:sz w:val="26"/>
          <w:szCs w:val="26"/>
          <w:lang w:eastAsia="en-US"/>
        </w:rPr>
        <w:t xml:space="preserve"> </w:t>
      </w:r>
    </w:p>
    <w:p w:rsidR="00055C55" w:rsidRPr="004A6B1B" w:rsidRDefault="00055C55" w:rsidP="00055C55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eastAsia="Calibri"/>
          <w:lang w:eastAsia="en-US"/>
        </w:rPr>
      </w:pPr>
      <w:r w:rsidRPr="004A6B1B">
        <w:rPr>
          <w:rFonts w:eastAsia="Calibri"/>
          <w:lang w:eastAsia="en-US"/>
        </w:rPr>
        <w:t xml:space="preserve">В соответствии со статьей 242 Бюджетного кодекса Российской Федерации исполнение бюджета внутригородского муниципального образования </w:t>
      </w:r>
      <w:r w:rsidR="006466D4" w:rsidRPr="004A6B1B">
        <w:rPr>
          <w:rFonts w:eastAsia="Calibri"/>
          <w:lang w:eastAsia="en-US"/>
        </w:rPr>
        <w:t xml:space="preserve">города федерального значения </w:t>
      </w:r>
      <w:r w:rsidRPr="004A6B1B">
        <w:rPr>
          <w:rFonts w:eastAsia="Calibri"/>
          <w:lang w:eastAsia="en-US"/>
        </w:rPr>
        <w:t xml:space="preserve">Санкт-Петербурга муниципальный округ </w:t>
      </w:r>
      <w:proofErr w:type="spellStart"/>
      <w:r w:rsidR="005C22F8" w:rsidRPr="004A6B1B">
        <w:rPr>
          <w:rFonts w:eastAsia="Calibri"/>
          <w:lang w:eastAsia="en-US"/>
        </w:rPr>
        <w:t>Купчино</w:t>
      </w:r>
      <w:proofErr w:type="spellEnd"/>
      <w:r w:rsidRPr="004A6B1B">
        <w:rPr>
          <w:rFonts w:eastAsia="Calibri"/>
          <w:lang w:eastAsia="en-US"/>
        </w:rPr>
        <w:t xml:space="preserve"> в текущем 202</w:t>
      </w:r>
      <w:r w:rsidR="006466D4" w:rsidRPr="004A6B1B">
        <w:rPr>
          <w:rFonts w:eastAsia="Calibri"/>
          <w:lang w:eastAsia="en-US"/>
        </w:rPr>
        <w:t>3</w:t>
      </w:r>
      <w:r w:rsidRPr="004A6B1B">
        <w:rPr>
          <w:rFonts w:eastAsia="Calibri"/>
          <w:lang w:eastAsia="en-US"/>
        </w:rPr>
        <w:t xml:space="preserve"> финансовом году (далее – местного бюджета) завершается в части: </w:t>
      </w:r>
    </w:p>
    <w:p w:rsidR="00055C55" w:rsidRPr="004A6B1B" w:rsidRDefault="00055C55" w:rsidP="00055C5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eastAsia="Calibri"/>
          <w:lang w:eastAsia="en-US"/>
        </w:rPr>
      </w:pPr>
      <w:r w:rsidRPr="004A6B1B">
        <w:rPr>
          <w:rFonts w:eastAsia="Calibri"/>
          <w:lang w:eastAsia="en-US"/>
        </w:rPr>
        <w:t xml:space="preserve">кассовых операций по расходам местного бюджета и источникам финансирования дефицита местного бюджета - </w:t>
      </w:r>
      <w:r w:rsidR="009435CF" w:rsidRPr="004A6B1B">
        <w:rPr>
          <w:rFonts w:eastAsia="Calibri"/>
          <w:lang w:eastAsia="en-US"/>
        </w:rPr>
        <w:t>29</w:t>
      </w:r>
      <w:r w:rsidRPr="004A6B1B">
        <w:rPr>
          <w:rFonts w:eastAsia="Calibri"/>
          <w:lang w:eastAsia="en-US"/>
        </w:rPr>
        <w:t xml:space="preserve"> декабря текущего финансового года; </w:t>
      </w:r>
    </w:p>
    <w:p w:rsidR="00055C55" w:rsidRPr="004A6B1B" w:rsidRDefault="00055C55" w:rsidP="00055C5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eastAsia="Calibri"/>
          <w:lang w:eastAsia="en-US"/>
        </w:rPr>
      </w:pPr>
      <w:r w:rsidRPr="004A6B1B">
        <w:rPr>
          <w:rFonts w:eastAsia="Calibri"/>
          <w:lang w:eastAsia="en-US"/>
        </w:rPr>
        <w:t xml:space="preserve">зачисления в местный бюджет поступлений завершенного финансового года, распределенных в установленном порядке Управлением Федерального казначейства по Санкт-Петербургу (далее - Управление) между бюджетами бюджетной системы Российской Федерации, и их отражения в отчетности об исполнении местного бюджета - в первые </w:t>
      </w:r>
      <w:r w:rsidR="00030AE7" w:rsidRPr="004A6B1B">
        <w:rPr>
          <w:rFonts w:eastAsia="Calibri"/>
          <w:lang w:eastAsia="en-US"/>
        </w:rPr>
        <w:t>пять</w:t>
      </w:r>
      <w:r w:rsidRPr="004A6B1B">
        <w:rPr>
          <w:rFonts w:eastAsia="Calibri"/>
          <w:lang w:eastAsia="en-US"/>
        </w:rPr>
        <w:t xml:space="preserve"> рабочих дней очередного финансового года. </w:t>
      </w:r>
    </w:p>
    <w:p w:rsidR="0016594A" w:rsidRPr="004A6B1B" w:rsidRDefault="0016594A" w:rsidP="0016594A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eastAsia="Calibri"/>
          <w:lang w:eastAsia="en-US"/>
        </w:rPr>
      </w:pPr>
      <w:r w:rsidRPr="004A6B1B">
        <w:rPr>
          <w:rFonts w:eastAsia="Calibri"/>
          <w:lang w:eastAsia="en-US"/>
        </w:rPr>
        <w:t xml:space="preserve">Бюджетные ассигнования, лимиты бюджетных обязательств и предельные объемы </w:t>
      </w:r>
      <w:proofErr w:type="gramStart"/>
      <w:r w:rsidRPr="004A6B1B">
        <w:rPr>
          <w:rFonts w:eastAsia="Calibri"/>
          <w:lang w:eastAsia="en-US"/>
        </w:rPr>
        <w:t>финансирования</w:t>
      </w:r>
      <w:proofErr w:type="gramEnd"/>
      <w:r w:rsidRPr="004A6B1B">
        <w:rPr>
          <w:rFonts w:eastAsia="Calibri"/>
          <w:lang w:eastAsia="en-US"/>
        </w:rPr>
        <w:t xml:space="preserve"> текущего 2023 финансового года прекращают свое действие 31 декабря.  </w:t>
      </w:r>
      <w:proofErr w:type="gramStart"/>
      <w:r w:rsidRPr="004A6B1B">
        <w:rPr>
          <w:rFonts w:eastAsia="Calibri"/>
          <w:lang w:eastAsia="en-US"/>
        </w:rPr>
        <w:t>До последнего рабочего дня</w:t>
      </w:r>
      <w:proofErr w:type="gramEnd"/>
      <w:r w:rsidRPr="004A6B1B">
        <w:rPr>
          <w:rFonts w:eastAsia="Calibri"/>
          <w:lang w:eastAsia="en-US"/>
        </w:rPr>
        <w:t xml:space="preserve"> текущего 2023 финансового года включительно орган, осуществляющий казначейское обслуживание исполнения бюджета, обязан оплатить санкционированные к оплате в установленном порядке бюджетные обязательства в пределах неиспользованного остатка лимитов бюджетных обязательств. </w:t>
      </w:r>
    </w:p>
    <w:p w:rsidR="00055C55" w:rsidRPr="004A6B1B" w:rsidRDefault="00055C55" w:rsidP="00055C55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eastAsia="Calibri"/>
          <w:lang w:eastAsia="en-US"/>
        </w:rPr>
      </w:pPr>
      <w:r w:rsidRPr="004A6B1B">
        <w:rPr>
          <w:rFonts w:eastAsia="Calibri"/>
          <w:lang w:eastAsia="en-US"/>
        </w:rPr>
        <w:t xml:space="preserve">В целях завершения операций по расходам местного бюджета и источникам внутреннего финансирования дефицита местного бюджета Местная администрация МО </w:t>
      </w:r>
      <w:r w:rsidR="00EF4DE1" w:rsidRPr="004A6B1B">
        <w:rPr>
          <w:rFonts w:eastAsia="Calibri"/>
          <w:lang w:eastAsia="en-US"/>
        </w:rPr>
        <w:t>«</w:t>
      </w:r>
      <w:proofErr w:type="spellStart"/>
      <w:r w:rsidR="005C22F8" w:rsidRPr="004A6B1B">
        <w:rPr>
          <w:rFonts w:eastAsia="Calibri"/>
          <w:lang w:eastAsia="en-US"/>
        </w:rPr>
        <w:t>Купчино</w:t>
      </w:r>
      <w:proofErr w:type="spellEnd"/>
      <w:r w:rsidR="00EF4DE1" w:rsidRPr="004A6B1B">
        <w:rPr>
          <w:rFonts w:eastAsia="Calibri"/>
          <w:lang w:eastAsia="en-US"/>
        </w:rPr>
        <w:t>»</w:t>
      </w:r>
      <w:r w:rsidRPr="004A6B1B">
        <w:rPr>
          <w:rFonts w:eastAsia="Calibri"/>
          <w:lang w:eastAsia="en-US"/>
        </w:rPr>
        <w:t xml:space="preserve"> принимает от получателей средств местного бюджета не позднее, чем: </w:t>
      </w:r>
    </w:p>
    <w:p w:rsidR="00055C55" w:rsidRPr="004A6B1B" w:rsidRDefault="00055C55" w:rsidP="00055C55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eastAsia="Calibri"/>
          <w:lang w:eastAsia="en-US"/>
        </w:rPr>
      </w:pPr>
      <w:r w:rsidRPr="004A6B1B">
        <w:rPr>
          <w:rFonts w:eastAsia="Calibri"/>
          <w:lang w:eastAsia="en-US"/>
        </w:rPr>
        <w:t xml:space="preserve">за </w:t>
      </w:r>
      <w:r w:rsidR="00EF4DE1" w:rsidRPr="004A6B1B">
        <w:rPr>
          <w:rFonts w:eastAsia="Calibri"/>
          <w:lang w:eastAsia="en-US"/>
        </w:rPr>
        <w:t>один рабочий</w:t>
      </w:r>
      <w:r w:rsidRPr="004A6B1B">
        <w:rPr>
          <w:rFonts w:eastAsia="Calibri"/>
          <w:lang w:eastAsia="en-US"/>
        </w:rPr>
        <w:t xml:space="preserve"> д</w:t>
      </w:r>
      <w:r w:rsidR="00EF4DE1" w:rsidRPr="004A6B1B">
        <w:rPr>
          <w:rFonts w:eastAsia="Calibri"/>
          <w:lang w:eastAsia="en-US"/>
        </w:rPr>
        <w:t>ень</w:t>
      </w:r>
      <w:r w:rsidRPr="004A6B1B">
        <w:rPr>
          <w:rFonts w:eastAsia="Calibri"/>
          <w:lang w:eastAsia="en-US"/>
        </w:rPr>
        <w:t xml:space="preserve"> до окончания текущего финансового года - платежные и иные документы, необходимые для подтверждения в установленном порядке принятых </w:t>
      </w:r>
      <w:r w:rsidR="00EF4DE1" w:rsidRPr="004A6B1B">
        <w:rPr>
          <w:rFonts w:eastAsia="Calibri"/>
          <w:lang w:eastAsia="en-US"/>
        </w:rPr>
        <w:t xml:space="preserve">бюджетных и </w:t>
      </w:r>
      <w:r w:rsidRPr="004A6B1B">
        <w:rPr>
          <w:rFonts w:eastAsia="Calibri"/>
          <w:lang w:eastAsia="en-US"/>
        </w:rPr>
        <w:t xml:space="preserve">денежных обязательств и осуществления кассовых выплат из местного бюджета. </w:t>
      </w:r>
    </w:p>
    <w:p w:rsidR="00055C55" w:rsidRPr="004A6B1B" w:rsidRDefault="00EF4DE1" w:rsidP="00055C55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eastAsia="Calibri"/>
          <w:lang w:eastAsia="en-US"/>
        </w:rPr>
      </w:pPr>
      <w:r w:rsidRPr="004A6B1B">
        <w:rPr>
          <w:rFonts w:eastAsia="Calibri"/>
          <w:lang w:eastAsia="en-US"/>
        </w:rPr>
        <w:t xml:space="preserve">за один рабочий день </w:t>
      </w:r>
      <w:r w:rsidR="00055C55" w:rsidRPr="004A6B1B">
        <w:rPr>
          <w:rFonts w:eastAsia="Calibri"/>
          <w:lang w:eastAsia="en-US"/>
        </w:rPr>
        <w:t xml:space="preserve">до окончания текущего финансового года - документы по уточнению учетных записей в части изменения кодов бюджетной классификации Российской Федерации по произведенным кассовым выплатам из местного бюджета; </w:t>
      </w:r>
    </w:p>
    <w:p w:rsidR="00055C55" w:rsidRPr="004A6B1B" w:rsidRDefault="00EF4DE1" w:rsidP="00055C55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eastAsia="Calibri"/>
          <w:lang w:eastAsia="en-US"/>
        </w:rPr>
      </w:pPr>
      <w:r w:rsidRPr="004A6B1B">
        <w:rPr>
          <w:rFonts w:eastAsia="Calibri"/>
          <w:lang w:eastAsia="en-US"/>
        </w:rPr>
        <w:t xml:space="preserve">за один рабочий день </w:t>
      </w:r>
      <w:r w:rsidR="00055C55" w:rsidRPr="004A6B1B">
        <w:rPr>
          <w:rFonts w:eastAsia="Calibri"/>
          <w:lang w:eastAsia="en-US"/>
        </w:rPr>
        <w:t xml:space="preserve">до окончания текущего финансового года – документы по внесению изменений в сводную бюджетную роспись, за исключением случаев, связанных с распределением средств резервного фонда Местная администрация МО </w:t>
      </w:r>
      <w:r w:rsidRPr="004A6B1B">
        <w:rPr>
          <w:rFonts w:eastAsia="Calibri"/>
          <w:lang w:eastAsia="en-US"/>
        </w:rPr>
        <w:t>«</w:t>
      </w:r>
      <w:proofErr w:type="spellStart"/>
      <w:r w:rsidR="005C22F8" w:rsidRPr="004A6B1B">
        <w:rPr>
          <w:rFonts w:eastAsia="Calibri"/>
          <w:lang w:eastAsia="en-US"/>
        </w:rPr>
        <w:t>Купчино</w:t>
      </w:r>
      <w:proofErr w:type="spellEnd"/>
      <w:r w:rsidRPr="004A6B1B">
        <w:rPr>
          <w:rFonts w:eastAsia="Calibri"/>
          <w:lang w:eastAsia="en-US"/>
        </w:rPr>
        <w:t>»</w:t>
      </w:r>
      <w:r w:rsidR="00055C55" w:rsidRPr="004A6B1B">
        <w:rPr>
          <w:rFonts w:eastAsia="Calibri"/>
          <w:lang w:eastAsia="en-US"/>
        </w:rPr>
        <w:t xml:space="preserve"> и утверждения решения о внесении изменений в решение о местном бюджете, а также случаев получения субсидий, субвенций и иных межбюджетных трансфертов, имеющих целевое назначение, сверх объемов, утвержденных решением о местном бюджете. </w:t>
      </w:r>
    </w:p>
    <w:p w:rsidR="00055C55" w:rsidRPr="004A6B1B" w:rsidRDefault="00055C55" w:rsidP="00055C55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eastAsia="Calibri"/>
          <w:lang w:eastAsia="en-US"/>
        </w:rPr>
      </w:pPr>
      <w:r w:rsidRPr="004A6B1B">
        <w:rPr>
          <w:rFonts w:eastAsia="Calibri"/>
          <w:lang w:eastAsia="en-US"/>
        </w:rPr>
        <w:t xml:space="preserve">Получателям средств местного бюджета необходимо принять меры по урегулированию дебиторской и кредиторской задолженности по состоянию на 1 января очередного финансового года. С этой целью довести до контрагентов информацию: </w:t>
      </w:r>
    </w:p>
    <w:p w:rsidR="00055C55" w:rsidRPr="004A6B1B" w:rsidRDefault="00055C55" w:rsidP="00055C55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Calibri"/>
          <w:lang w:eastAsia="en-US"/>
        </w:rPr>
      </w:pPr>
      <w:r w:rsidRPr="004A6B1B">
        <w:rPr>
          <w:rFonts w:eastAsia="Calibri"/>
          <w:lang w:eastAsia="en-US"/>
        </w:rPr>
        <w:t xml:space="preserve">о правильном оформлении платежных документов на перечисление средств в местный бюджет; </w:t>
      </w:r>
    </w:p>
    <w:p w:rsidR="00055C55" w:rsidRPr="004A6B1B" w:rsidRDefault="00055C55" w:rsidP="00055C55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Calibri"/>
          <w:lang w:eastAsia="en-US"/>
        </w:rPr>
      </w:pPr>
      <w:r w:rsidRPr="004A6B1B">
        <w:rPr>
          <w:rFonts w:eastAsia="Calibri"/>
          <w:lang w:eastAsia="en-US"/>
        </w:rPr>
        <w:t>об осуществлении ими возвратов средств в местный бюджет не позднее, чем за 5 рабочих дней до окончания текущего финансового года.</w:t>
      </w:r>
    </w:p>
    <w:p w:rsidR="00055C55" w:rsidRPr="004A6B1B" w:rsidRDefault="00055C55" w:rsidP="00055C55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eastAsia="Calibri"/>
          <w:lang w:eastAsia="en-US"/>
        </w:rPr>
      </w:pPr>
      <w:r w:rsidRPr="004A6B1B">
        <w:rPr>
          <w:rFonts w:eastAsia="Calibri"/>
          <w:lang w:eastAsia="en-US"/>
        </w:rPr>
        <w:lastRenderedPageBreak/>
        <w:t xml:space="preserve">Местная администрация МО </w:t>
      </w:r>
      <w:r w:rsidR="006466D4" w:rsidRPr="004A6B1B">
        <w:rPr>
          <w:rFonts w:eastAsia="Calibri"/>
          <w:lang w:eastAsia="en-US"/>
        </w:rPr>
        <w:t>«</w:t>
      </w:r>
      <w:proofErr w:type="spellStart"/>
      <w:r w:rsidR="005C22F8" w:rsidRPr="004A6B1B">
        <w:rPr>
          <w:rFonts w:eastAsia="Calibri"/>
          <w:lang w:eastAsia="en-US"/>
        </w:rPr>
        <w:t>Купчино</w:t>
      </w:r>
      <w:proofErr w:type="spellEnd"/>
      <w:r w:rsidR="006466D4" w:rsidRPr="004A6B1B">
        <w:rPr>
          <w:rFonts w:eastAsia="Calibri"/>
          <w:lang w:eastAsia="en-US"/>
        </w:rPr>
        <w:t>»</w:t>
      </w:r>
      <w:r w:rsidRPr="004A6B1B">
        <w:rPr>
          <w:rFonts w:eastAsia="Calibri"/>
          <w:lang w:eastAsia="en-US"/>
        </w:rPr>
        <w:t xml:space="preserve"> в целях завершения операций по расходам местного бюджета и источникам внутреннего финансирования дефицита местного бюджета: </w:t>
      </w:r>
    </w:p>
    <w:p w:rsidR="00055C55" w:rsidRPr="004A6B1B" w:rsidRDefault="00055C55" w:rsidP="00055C55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4A6B1B">
        <w:rPr>
          <w:rFonts w:eastAsia="Calibri"/>
          <w:lang w:eastAsia="en-US"/>
        </w:rPr>
        <w:t xml:space="preserve">вносит изменения в сводную бюджетную роспись местного бюджета на текущий финансовый год в соответствии с действующим Порядком составления и ведения сводной бюджетной росписи не позднее </w:t>
      </w:r>
      <w:r w:rsidR="006466D4" w:rsidRPr="004A6B1B">
        <w:rPr>
          <w:rFonts w:eastAsia="Calibri"/>
          <w:lang w:eastAsia="en-US"/>
        </w:rPr>
        <w:t>одного рабочего</w:t>
      </w:r>
      <w:r w:rsidRPr="004A6B1B">
        <w:rPr>
          <w:rFonts w:eastAsia="Calibri"/>
          <w:lang w:eastAsia="en-US"/>
        </w:rPr>
        <w:t xml:space="preserve"> дн</w:t>
      </w:r>
      <w:r w:rsidR="006466D4" w:rsidRPr="004A6B1B">
        <w:rPr>
          <w:rFonts w:eastAsia="Calibri"/>
          <w:lang w:eastAsia="en-US"/>
        </w:rPr>
        <w:t>я</w:t>
      </w:r>
      <w:r w:rsidRPr="004A6B1B">
        <w:rPr>
          <w:rFonts w:eastAsia="Calibri"/>
          <w:lang w:eastAsia="en-US"/>
        </w:rPr>
        <w:t xml:space="preserve"> до окончания текущего финансового года, за исключением случаев, связанных с распределением средств резервного фонда Местной администрации МО </w:t>
      </w:r>
      <w:r w:rsidR="006466D4" w:rsidRPr="004A6B1B">
        <w:rPr>
          <w:rFonts w:eastAsia="Calibri"/>
          <w:lang w:eastAsia="en-US"/>
        </w:rPr>
        <w:t>«</w:t>
      </w:r>
      <w:proofErr w:type="spellStart"/>
      <w:r w:rsidR="005C22F8" w:rsidRPr="004A6B1B">
        <w:rPr>
          <w:rFonts w:eastAsia="Calibri"/>
          <w:lang w:eastAsia="en-US"/>
        </w:rPr>
        <w:t>Купчино</w:t>
      </w:r>
      <w:proofErr w:type="spellEnd"/>
      <w:r w:rsidR="006466D4" w:rsidRPr="004A6B1B">
        <w:rPr>
          <w:rFonts w:eastAsia="Calibri"/>
          <w:lang w:eastAsia="en-US"/>
        </w:rPr>
        <w:t>»</w:t>
      </w:r>
      <w:r w:rsidRPr="004A6B1B">
        <w:rPr>
          <w:rFonts w:eastAsia="Calibri"/>
          <w:lang w:eastAsia="en-US"/>
        </w:rPr>
        <w:t xml:space="preserve"> и утверждения решения о внесении изменений в решение о местном бюджете, а также случаев получения субсидий, субвенций и иных межбюджетных трансфертов, имеющих целевое назначение, сверх объемов, утвержденных решением о местном бюджете. </w:t>
      </w:r>
      <w:r w:rsidRPr="004A6B1B">
        <w:rPr>
          <w:rFonts w:eastAsia="Calibri"/>
          <w:lang w:eastAsia="en-US"/>
        </w:rPr>
        <w:cr/>
      </w:r>
    </w:p>
    <w:p w:rsidR="00055C55" w:rsidRDefault="00055C55" w:rsidP="00055C55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sectPr w:rsidR="00055C55" w:rsidSect="0057267B">
      <w:headerReference w:type="default" r:id="rId7"/>
      <w:pgSz w:w="11900" w:h="16838"/>
      <w:pgMar w:top="1135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1A" w:rsidRDefault="00E1041A" w:rsidP="004C2EC5">
      <w:pPr>
        <w:spacing w:after="0" w:line="240" w:lineRule="auto"/>
      </w:pPr>
      <w:r>
        <w:separator/>
      </w:r>
    </w:p>
  </w:endnote>
  <w:endnote w:type="continuationSeparator" w:id="0">
    <w:p w:rsidR="00E1041A" w:rsidRDefault="00E1041A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1A" w:rsidRDefault="00E1041A" w:rsidP="004C2EC5">
      <w:pPr>
        <w:spacing w:after="0" w:line="240" w:lineRule="auto"/>
      </w:pPr>
      <w:r>
        <w:separator/>
      </w:r>
    </w:p>
  </w:footnote>
  <w:footnote w:type="continuationSeparator" w:id="0">
    <w:p w:rsidR="00E1041A" w:rsidRDefault="00E1041A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787" w:rsidRPr="00333787" w:rsidRDefault="00333787">
    <w:pPr>
      <w:pStyle w:val="a6"/>
      <w:jc w:val="center"/>
      <w:rPr>
        <w:rFonts w:cs="Times New Roman"/>
        <w:szCs w:val="24"/>
      </w:rPr>
    </w:pPr>
  </w:p>
  <w:p w:rsidR="00333787" w:rsidRPr="00333787" w:rsidRDefault="00333787" w:rsidP="00333787">
    <w:pPr>
      <w:pStyle w:val="a6"/>
      <w:jc w:val="center"/>
      <w:rPr>
        <w:rFonts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4FB"/>
    <w:multiLevelType w:val="hybridMultilevel"/>
    <w:tmpl w:val="CF847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7E85"/>
    <w:multiLevelType w:val="hybridMultilevel"/>
    <w:tmpl w:val="F6746DD8"/>
    <w:lvl w:ilvl="0" w:tplc="932A1DC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E2224"/>
    <w:multiLevelType w:val="hybridMultilevel"/>
    <w:tmpl w:val="013477DA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62630"/>
    <w:multiLevelType w:val="hybridMultilevel"/>
    <w:tmpl w:val="8F789A00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F3CE5"/>
    <w:multiLevelType w:val="hybridMultilevel"/>
    <w:tmpl w:val="B394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F1B84"/>
    <w:multiLevelType w:val="hybridMultilevel"/>
    <w:tmpl w:val="969E9F38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54821"/>
    <w:multiLevelType w:val="hybridMultilevel"/>
    <w:tmpl w:val="75D61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418A8"/>
    <w:multiLevelType w:val="multilevel"/>
    <w:tmpl w:val="8474D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E384B81"/>
    <w:multiLevelType w:val="hybridMultilevel"/>
    <w:tmpl w:val="A22040D4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E3BCA"/>
    <w:multiLevelType w:val="hybridMultilevel"/>
    <w:tmpl w:val="E8468D2C"/>
    <w:lvl w:ilvl="0" w:tplc="932A1DC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8667BC"/>
    <w:multiLevelType w:val="hybridMultilevel"/>
    <w:tmpl w:val="AACCC9AE"/>
    <w:lvl w:ilvl="0" w:tplc="7CE013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2491BA7"/>
    <w:multiLevelType w:val="hybridMultilevel"/>
    <w:tmpl w:val="2B109386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F12D7"/>
    <w:multiLevelType w:val="multilevel"/>
    <w:tmpl w:val="8474D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D5EB6"/>
    <w:multiLevelType w:val="hybridMultilevel"/>
    <w:tmpl w:val="500A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2788D"/>
    <w:multiLevelType w:val="hybridMultilevel"/>
    <w:tmpl w:val="146A82D6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4447C"/>
    <w:multiLevelType w:val="hybridMultilevel"/>
    <w:tmpl w:val="7B0AB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23181"/>
    <w:multiLevelType w:val="hybridMultilevel"/>
    <w:tmpl w:val="DCECF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445F5"/>
    <w:multiLevelType w:val="multilevel"/>
    <w:tmpl w:val="F8FED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227400F"/>
    <w:multiLevelType w:val="multilevel"/>
    <w:tmpl w:val="8474D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6B03120"/>
    <w:multiLevelType w:val="hybridMultilevel"/>
    <w:tmpl w:val="943C6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0152B"/>
    <w:multiLevelType w:val="hybridMultilevel"/>
    <w:tmpl w:val="9FDAE8A6"/>
    <w:lvl w:ilvl="0" w:tplc="932A1DC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030600"/>
    <w:multiLevelType w:val="hybridMultilevel"/>
    <w:tmpl w:val="A17803AA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D3334"/>
    <w:multiLevelType w:val="hybridMultilevel"/>
    <w:tmpl w:val="304C2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E7B07"/>
    <w:multiLevelType w:val="hybridMultilevel"/>
    <w:tmpl w:val="37E47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33FD6"/>
    <w:multiLevelType w:val="multilevel"/>
    <w:tmpl w:val="8A649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B5134F2"/>
    <w:multiLevelType w:val="hybridMultilevel"/>
    <w:tmpl w:val="ECB800E6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12"/>
  </w:num>
  <w:num w:numId="5">
    <w:abstractNumId w:val="18"/>
  </w:num>
  <w:num w:numId="6">
    <w:abstractNumId w:val="25"/>
  </w:num>
  <w:num w:numId="7">
    <w:abstractNumId w:val="16"/>
  </w:num>
  <w:num w:numId="8">
    <w:abstractNumId w:val="8"/>
  </w:num>
  <w:num w:numId="9">
    <w:abstractNumId w:val="20"/>
  </w:num>
  <w:num w:numId="10">
    <w:abstractNumId w:val="1"/>
  </w:num>
  <w:num w:numId="11">
    <w:abstractNumId w:val="21"/>
  </w:num>
  <w:num w:numId="12">
    <w:abstractNumId w:val="4"/>
  </w:num>
  <w:num w:numId="13">
    <w:abstractNumId w:val="9"/>
  </w:num>
  <w:num w:numId="14">
    <w:abstractNumId w:val="17"/>
  </w:num>
  <w:num w:numId="15">
    <w:abstractNumId w:val="5"/>
  </w:num>
  <w:num w:numId="16">
    <w:abstractNumId w:val="23"/>
  </w:num>
  <w:num w:numId="17">
    <w:abstractNumId w:val="2"/>
  </w:num>
  <w:num w:numId="18">
    <w:abstractNumId w:val="3"/>
  </w:num>
  <w:num w:numId="19">
    <w:abstractNumId w:val="11"/>
  </w:num>
  <w:num w:numId="20">
    <w:abstractNumId w:val="0"/>
  </w:num>
  <w:num w:numId="21">
    <w:abstractNumId w:val="14"/>
  </w:num>
  <w:num w:numId="22">
    <w:abstractNumId w:val="10"/>
  </w:num>
  <w:num w:numId="23">
    <w:abstractNumId w:val="24"/>
  </w:num>
  <w:num w:numId="24">
    <w:abstractNumId w:val="6"/>
  </w:num>
  <w:num w:numId="25">
    <w:abstractNumId w:val="26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30AE7"/>
    <w:rsid w:val="00052FCB"/>
    <w:rsid w:val="00055C55"/>
    <w:rsid w:val="000B6001"/>
    <w:rsid w:val="0010294F"/>
    <w:rsid w:val="00162571"/>
    <w:rsid w:val="0016468B"/>
    <w:rsid w:val="0016594A"/>
    <w:rsid w:val="001A52B1"/>
    <w:rsid w:val="001C0DF2"/>
    <w:rsid w:val="001D445D"/>
    <w:rsid w:val="00262162"/>
    <w:rsid w:val="0027610F"/>
    <w:rsid w:val="00333787"/>
    <w:rsid w:val="003B5E70"/>
    <w:rsid w:val="003D744F"/>
    <w:rsid w:val="00402321"/>
    <w:rsid w:val="00446DAC"/>
    <w:rsid w:val="00454AE1"/>
    <w:rsid w:val="00491030"/>
    <w:rsid w:val="004A10EB"/>
    <w:rsid w:val="004A6B1B"/>
    <w:rsid w:val="004C2EC5"/>
    <w:rsid w:val="004D6C20"/>
    <w:rsid w:val="0057267B"/>
    <w:rsid w:val="005B7EEF"/>
    <w:rsid w:val="005C22F8"/>
    <w:rsid w:val="006447AE"/>
    <w:rsid w:val="006466D4"/>
    <w:rsid w:val="006B30B6"/>
    <w:rsid w:val="00771865"/>
    <w:rsid w:val="00792A22"/>
    <w:rsid w:val="007B0EEE"/>
    <w:rsid w:val="00856538"/>
    <w:rsid w:val="008C22DF"/>
    <w:rsid w:val="008C65D1"/>
    <w:rsid w:val="009435CF"/>
    <w:rsid w:val="00955B96"/>
    <w:rsid w:val="00961B20"/>
    <w:rsid w:val="009F00F3"/>
    <w:rsid w:val="00AA2657"/>
    <w:rsid w:val="00B5060C"/>
    <w:rsid w:val="00BB0E0F"/>
    <w:rsid w:val="00BE5E22"/>
    <w:rsid w:val="00C060D4"/>
    <w:rsid w:val="00C158F4"/>
    <w:rsid w:val="00C161FE"/>
    <w:rsid w:val="00C53435"/>
    <w:rsid w:val="00CA1569"/>
    <w:rsid w:val="00CA2F5B"/>
    <w:rsid w:val="00D0066A"/>
    <w:rsid w:val="00D07788"/>
    <w:rsid w:val="00D25CAB"/>
    <w:rsid w:val="00E06F42"/>
    <w:rsid w:val="00E1041A"/>
    <w:rsid w:val="00E41A77"/>
    <w:rsid w:val="00E644B4"/>
    <w:rsid w:val="00EA43A9"/>
    <w:rsid w:val="00EF4DE1"/>
    <w:rsid w:val="00F92DD6"/>
    <w:rsid w:val="00FB54A9"/>
    <w:rsid w:val="00FC0F17"/>
    <w:rsid w:val="00FD4250"/>
    <w:rsid w:val="00FD638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20C4F"/>
  <w15:docId w15:val="{27160539-616A-4B36-99A0-1832C0C7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rsid w:val="009F00F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F00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00F3"/>
    <w:pPr>
      <w:widowControl w:val="0"/>
      <w:shd w:val="clear" w:color="auto" w:fill="FFFFFF"/>
      <w:spacing w:after="0" w:line="269" w:lineRule="exact"/>
      <w:ind w:hanging="360"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megatron</cp:lastModifiedBy>
  <cp:revision>39</cp:revision>
  <cp:lastPrinted>2021-12-15T14:54:00Z</cp:lastPrinted>
  <dcterms:created xsi:type="dcterms:W3CDTF">2018-10-23T16:43:00Z</dcterms:created>
  <dcterms:modified xsi:type="dcterms:W3CDTF">2023-12-12T13:09:00Z</dcterms:modified>
</cp:coreProperties>
</file>